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1F7CBB" w14:textId="4DF2AAC2" w:rsidR="000E046D" w:rsidRPr="001160A6" w:rsidRDefault="00BD5381">
      <w:pPr>
        <w:rPr>
          <w:rFonts w:ascii="Arial" w:hAnsi="Arial" w:cs="Arial"/>
          <w:b/>
          <w:bCs/>
          <w:u w:val="single"/>
        </w:rPr>
      </w:pPr>
      <w:r w:rsidRPr="001160A6">
        <w:rPr>
          <w:rFonts w:ascii="Arial" w:hAnsi="Arial" w:cs="Arial"/>
          <w:b/>
          <w:bCs/>
          <w:u w:val="single"/>
        </w:rPr>
        <w:t xml:space="preserve">Guide to using the </w:t>
      </w:r>
      <w:proofErr w:type="spellStart"/>
      <w:r w:rsidRPr="001160A6">
        <w:rPr>
          <w:rFonts w:ascii="Arial" w:hAnsi="Arial" w:cs="Arial"/>
          <w:b/>
          <w:bCs/>
          <w:u w:val="single"/>
        </w:rPr>
        <w:t>Coronovirus</w:t>
      </w:r>
      <w:proofErr w:type="spellEnd"/>
      <w:r w:rsidRPr="001160A6">
        <w:rPr>
          <w:rFonts w:ascii="Arial" w:hAnsi="Arial" w:cs="Arial"/>
          <w:b/>
          <w:bCs/>
          <w:u w:val="single"/>
        </w:rPr>
        <w:t xml:space="preserve"> Dashboard </w:t>
      </w:r>
    </w:p>
    <w:p w14:paraId="659E517D" w14:textId="1984B536" w:rsidR="00BD5381" w:rsidRPr="001160A6" w:rsidRDefault="00BD5381" w:rsidP="00BD5381">
      <w:pPr>
        <w:rPr>
          <w:rFonts w:ascii="Arial" w:hAnsi="Arial" w:cs="Arial"/>
        </w:rPr>
      </w:pPr>
      <w:hyperlink r:id="rId4" w:history="1">
        <w:r w:rsidRPr="001160A6">
          <w:rPr>
            <w:rStyle w:val="Hyperlink"/>
            <w:rFonts w:ascii="Arial" w:hAnsi="Arial" w:cs="Arial"/>
          </w:rPr>
          <w:t>https://coronavirus.data.gov.uk/</w:t>
        </w:r>
      </w:hyperlink>
    </w:p>
    <w:p w14:paraId="03DBE867" w14:textId="52E64DB4" w:rsidR="00BD5381" w:rsidRDefault="00BD5381" w:rsidP="00BD5381">
      <w:pPr>
        <w:pStyle w:val="xmsonormal"/>
        <w:shd w:val="clear" w:color="auto" w:fill="FFFFFF"/>
        <w:spacing w:before="0" w:beforeAutospacing="0" w:after="0" w:afterAutospacing="0"/>
        <w:textAlignment w:val="baseline"/>
        <w:rPr>
          <w:rFonts w:ascii="Arial" w:hAnsi="Arial" w:cs="Arial"/>
          <w:color w:val="000000"/>
          <w:sz w:val="22"/>
          <w:szCs w:val="22"/>
          <w:bdr w:val="none" w:sz="0" w:space="0" w:color="auto" w:frame="1"/>
        </w:rPr>
      </w:pPr>
      <w:r>
        <w:rPr>
          <w:rFonts w:ascii="Arial" w:hAnsi="Arial" w:cs="Arial"/>
          <w:color w:val="000000"/>
          <w:sz w:val="22"/>
          <w:szCs w:val="22"/>
          <w:bdr w:val="none" w:sz="0" w:space="0" w:color="auto" w:frame="1"/>
        </w:rPr>
        <w:t>The landing page contains a UK Summary.</w:t>
      </w:r>
    </w:p>
    <w:p w14:paraId="683FD7FE" w14:textId="744E10CC" w:rsidR="00BD5381" w:rsidRDefault="00BD5381" w:rsidP="00BD5381">
      <w:pPr>
        <w:pStyle w:val="xmsonormal"/>
        <w:shd w:val="clear" w:color="auto" w:fill="FFFFFF"/>
        <w:spacing w:before="0" w:beforeAutospacing="0" w:after="0" w:afterAutospacing="0"/>
        <w:textAlignment w:val="baseline"/>
        <w:rPr>
          <w:rFonts w:ascii="Arial" w:hAnsi="Arial" w:cs="Arial"/>
          <w:color w:val="000000"/>
          <w:sz w:val="22"/>
          <w:szCs w:val="22"/>
          <w:bdr w:val="none" w:sz="0" w:space="0" w:color="auto" w:frame="1"/>
        </w:rPr>
      </w:pPr>
    </w:p>
    <w:p w14:paraId="71E76708" w14:textId="55079427" w:rsidR="00BD5381" w:rsidRDefault="00BD5381" w:rsidP="00BD5381">
      <w:pPr>
        <w:pStyle w:val="xmsonormal"/>
        <w:shd w:val="clear" w:color="auto" w:fill="FFFFFF"/>
        <w:spacing w:before="0" w:beforeAutospacing="0" w:after="0" w:afterAutospacing="0"/>
        <w:textAlignment w:val="baseline"/>
        <w:rPr>
          <w:rFonts w:ascii="Arial" w:hAnsi="Arial" w:cs="Arial"/>
          <w:color w:val="000000"/>
          <w:sz w:val="22"/>
          <w:szCs w:val="22"/>
          <w:bdr w:val="none" w:sz="0" w:space="0" w:color="auto" w:frame="1"/>
        </w:rPr>
      </w:pPr>
      <w:r>
        <w:rPr>
          <w:rFonts w:ascii="Arial" w:hAnsi="Arial" w:cs="Arial"/>
          <w:color w:val="000000"/>
          <w:sz w:val="22"/>
          <w:szCs w:val="22"/>
          <w:bdr w:val="none" w:sz="0" w:space="0" w:color="auto" w:frame="1"/>
        </w:rPr>
        <w:t xml:space="preserve">To access Testing, Cases, Healthcare and Deaths data, use the menu on the </w:t>
      </w:r>
      <w:proofErr w:type="gramStart"/>
      <w:r>
        <w:rPr>
          <w:rFonts w:ascii="Arial" w:hAnsi="Arial" w:cs="Arial"/>
          <w:color w:val="000000"/>
          <w:sz w:val="22"/>
          <w:szCs w:val="22"/>
          <w:bdr w:val="none" w:sz="0" w:space="0" w:color="auto" w:frame="1"/>
        </w:rPr>
        <w:t>left hand</w:t>
      </w:r>
      <w:proofErr w:type="gramEnd"/>
      <w:r>
        <w:rPr>
          <w:rFonts w:ascii="Arial" w:hAnsi="Arial" w:cs="Arial"/>
          <w:color w:val="000000"/>
          <w:sz w:val="22"/>
          <w:szCs w:val="22"/>
          <w:bdr w:val="none" w:sz="0" w:space="0" w:color="auto" w:frame="1"/>
        </w:rPr>
        <w:t xml:space="preserve"> side.</w:t>
      </w:r>
    </w:p>
    <w:p w14:paraId="2E882942" w14:textId="101BB250" w:rsidR="00BD5381" w:rsidRDefault="00BD5381" w:rsidP="00BD5381">
      <w:pPr>
        <w:pStyle w:val="xmsonormal"/>
        <w:shd w:val="clear" w:color="auto" w:fill="FFFFFF"/>
        <w:spacing w:before="0" w:beforeAutospacing="0" w:after="0" w:afterAutospacing="0"/>
        <w:textAlignment w:val="baseline"/>
        <w:rPr>
          <w:rFonts w:ascii="Arial" w:hAnsi="Arial" w:cs="Arial"/>
          <w:color w:val="000000"/>
          <w:sz w:val="22"/>
          <w:szCs w:val="22"/>
          <w:bdr w:val="none" w:sz="0" w:space="0" w:color="auto" w:frame="1"/>
        </w:rPr>
      </w:pPr>
      <w:r>
        <w:rPr>
          <w:rFonts w:ascii="Arial" w:hAnsi="Arial" w:cs="Arial"/>
          <w:color w:val="000000"/>
          <w:sz w:val="22"/>
          <w:szCs w:val="22"/>
          <w:bdr w:val="none" w:sz="0" w:space="0" w:color="auto" w:frame="1"/>
        </w:rPr>
        <w:t xml:space="preserve">Clicking on each of those will bring up the National Stats for each one. At the top of </w:t>
      </w:r>
      <w:r>
        <w:rPr>
          <w:rFonts w:ascii="Arial" w:hAnsi="Arial" w:cs="Arial"/>
          <w:color w:val="000000"/>
          <w:sz w:val="22"/>
          <w:szCs w:val="22"/>
          <w:bdr w:val="none" w:sz="0" w:space="0" w:color="auto" w:frame="1"/>
        </w:rPr>
        <w:t xml:space="preserve">each of these </w:t>
      </w:r>
      <w:r>
        <w:rPr>
          <w:rFonts w:ascii="Arial" w:hAnsi="Arial" w:cs="Arial"/>
          <w:color w:val="000000"/>
          <w:sz w:val="22"/>
          <w:szCs w:val="22"/>
          <w:bdr w:val="none" w:sz="0" w:space="0" w:color="auto" w:frame="1"/>
        </w:rPr>
        <w:t>page</w:t>
      </w:r>
      <w:r>
        <w:rPr>
          <w:rFonts w:ascii="Arial" w:hAnsi="Arial" w:cs="Arial"/>
          <w:color w:val="000000"/>
          <w:sz w:val="22"/>
          <w:szCs w:val="22"/>
          <w:bdr w:val="none" w:sz="0" w:space="0" w:color="auto" w:frame="1"/>
        </w:rPr>
        <w:t>s</w:t>
      </w:r>
      <w:r>
        <w:rPr>
          <w:rFonts w:ascii="Arial" w:hAnsi="Arial" w:cs="Arial"/>
          <w:color w:val="000000"/>
          <w:sz w:val="22"/>
          <w:szCs w:val="22"/>
          <w:bdr w:val="none" w:sz="0" w:space="0" w:color="auto" w:frame="1"/>
        </w:rPr>
        <w:t xml:space="preserve"> will be a </w:t>
      </w:r>
      <w:proofErr w:type="gramStart"/>
      <w:r>
        <w:rPr>
          <w:rFonts w:ascii="Arial" w:hAnsi="Arial" w:cs="Arial"/>
          <w:color w:val="000000"/>
          <w:sz w:val="22"/>
          <w:szCs w:val="22"/>
          <w:bdr w:val="none" w:sz="0" w:space="0" w:color="auto" w:frame="1"/>
        </w:rPr>
        <w:t>drop down</w:t>
      </w:r>
      <w:proofErr w:type="gramEnd"/>
      <w:r>
        <w:rPr>
          <w:rFonts w:ascii="Arial" w:hAnsi="Arial" w:cs="Arial"/>
          <w:color w:val="000000"/>
          <w:sz w:val="22"/>
          <w:szCs w:val="22"/>
          <w:bdr w:val="none" w:sz="0" w:space="0" w:color="auto" w:frame="1"/>
        </w:rPr>
        <w:t xml:space="preserve"> option next </w:t>
      </w:r>
      <w:r>
        <w:rPr>
          <w:rFonts w:ascii="Arial" w:hAnsi="Arial" w:cs="Arial"/>
          <w:color w:val="000000"/>
          <w:sz w:val="22"/>
          <w:szCs w:val="22"/>
          <w:bdr w:val="none" w:sz="0" w:space="0" w:color="auto" w:frame="1"/>
        </w:rPr>
        <w:t>to, for</w:t>
      </w:r>
      <w:r>
        <w:rPr>
          <w:rFonts w:ascii="Arial" w:hAnsi="Arial" w:cs="Arial"/>
          <w:color w:val="000000"/>
          <w:sz w:val="22"/>
          <w:szCs w:val="22"/>
          <w:bdr w:val="none" w:sz="0" w:space="0" w:color="auto" w:frame="1"/>
        </w:rPr>
        <w:t xml:space="preserve"> example, </w:t>
      </w:r>
      <w:r>
        <w:rPr>
          <w:rFonts w:ascii="Arial" w:hAnsi="Arial" w:cs="Arial"/>
          <w:color w:val="000000"/>
          <w:sz w:val="22"/>
          <w:szCs w:val="22"/>
          <w:bdr w:val="none" w:sz="0" w:space="0" w:color="auto" w:frame="1"/>
        </w:rPr>
        <w:t>Cases</w:t>
      </w:r>
      <w:r>
        <w:rPr>
          <w:rFonts w:ascii="Arial" w:hAnsi="Arial" w:cs="Arial"/>
          <w:color w:val="000000"/>
          <w:sz w:val="22"/>
          <w:szCs w:val="22"/>
          <w:bdr w:val="none" w:sz="0" w:space="0" w:color="auto" w:frame="1"/>
        </w:rPr>
        <w:t xml:space="preserve"> in United Kingdom. When you click on the drop down, you can select if you would like to know the information for Nations, Regions or Local Authorities. Make your selection and the relevant data will be shown.</w:t>
      </w:r>
    </w:p>
    <w:p w14:paraId="7C820628" w14:textId="23333221" w:rsidR="00BD5381" w:rsidRDefault="00BD5381" w:rsidP="00BD5381">
      <w:pPr>
        <w:pStyle w:val="xmsonormal"/>
        <w:shd w:val="clear" w:color="auto" w:fill="FFFFFF"/>
        <w:spacing w:before="0" w:beforeAutospacing="0" w:after="0" w:afterAutospacing="0"/>
        <w:textAlignment w:val="baseline"/>
        <w:rPr>
          <w:rFonts w:ascii="Arial" w:hAnsi="Arial" w:cs="Arial"/>
          <w:color w:val="000000"/>
          <w:sz w:val="22"/>
          <w:szCs w:val="22"/>
          <w:bdr w:val="none" w:sz="0" w:space="0" w:color="auto" w:frame="1"/>
        </w:rPr>
      </w:pPr>
    </w:p>
    <w:p w14:paraId="7E16F0BB" w14:textId="5BA7C935" w:rsidR="00BD5381" w:rsidRDefault="00BD5381" w:rsidP="00BD5381">
      <w:pPr>
        <w:pStyle w:val="xmsonormal"/>
        <w:shd w:val="clear" w:color="auto" w:fill="FFFFFF"/>
        <w:spacing w:before="0" w:beforeAutospacing="0" w:after="0" w:afterAutospacing="0"/>
        <w:textAlignment w:val="baseline"/>
        <w:rPr>
          <w:rFonts w:ascii="Arial" w:hAnsi="Arial" w:cs="Arial"/>
          <w:color w:val="000000"/>
          <w:sz w:val="22"/>
          <w:szCs w:val="22"/>
          <w:bdr w:val="none" w:sz="0" w:space="0" w:color="auto" w:frame="1"/>
        </w:rPr>
      </w:pPr>
      <w:r>
        <w:rPr>
          <w:noProof/>
        </w:rPr>
        <w:drawing>
          <wp:inline distT="0" distB="0" distL="0" distR="0" wp14:anchorId="7D1FFDA4" wp14:editId="65764F03">
            <wp:extent cx="5295900" cy="28233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99352" cy="2825225"/>
                    </a:xfrm>
                    <a:prstGeom prst="rect">
                      <a:avLst/>
                    </a:prstGeom>
                    <a:noFill/>
                    <a:ln>
                      <a:noFill/>
                    </a:ln>
                  </pic:spPr>
                </pic:pic>
              </a:graphicData>
            </a:graphic>
          </wp:inline>
        </w:drawing>
      </w:r>
    </w:p>
    <w:p w14:paraId="0BD0F3EA" w14:textId="6A2A1AB1" w:rsidR="00BD5381" w:rsidRDefault="00BD5381" w:rsidP="00BD5381">
      <w:pPr>
        <w:pStyle w:val="xmsonormal"/>
        <w:shd w:val="clear" w:color="auto" w:fill="FFFFFF"/>
        <w:spacing w:before="0" w:beforeAutospacing="0" w:after="0" w:afterAutospacing="0"/>
        <w:textAlignment w:val="baseline"/>
        <w:rPr>
          <w:rFonts w:ascii="Arial" w:hAnsi="Arial" w:cs="Arial"/>
          <w:color w:val="000000"/>
          <w:sz w:val="22"/>
          <w:szCs w:val="22"/>
          <w:bdr w:val="none" w:sz="0" w:space="0" w:color="auto" w:frame="1"/>
        </w:rPr>
      </w:pPr>
    </w:p>
    <w:p w14:paraId="38A3A285" w14:textId="3A894664" w:rsidR="00BD5381" w:rsidRDefault="00BD5381" w:rsidP="00BD5381">
      <w:pPr>
        <w:pStyle w:val="xmsonormal"/>
        <w:shd w:val="clear" w:color="auto" w:fill="FFFFFF"/>
        <w:spacing w:before="0" w:beforeAutospacing="0" w:after="0" w:afterAutospacing="0"/>
        <w:textAlignment w:val="baseline"/>
        <w:rPr>
          <w:rFonts w:ascii="Calibri" w:hAnsi="Calibri" w:cs="Calibri"/>
          <w:color w:val="201F1E"/>
          <w:sz w:val="22"/>
          <w:szCs w:val="22"/>
        </w:rPr>
      </w:pPr>
    </w:p>
    <w:p w14:paraId="789E951D" w14:textId="3849A102" w:rsidR="00BD5381" w:rsidRDefault="00BD5381" w:rsidP="00BD5381">
      <w:pPr>
        <w:pStyle w:val="xmsonormal"/>
        <w:shd w:val="clear" w:color="auto" w:fill="FFFFFF"/>
        <w:spacing w:before="0" w:beforeAutospacing="0" w:after="0" w:afterAutospacing="0"/>
        <w:textAlignment w:val="baseline"/>
        <w:rPr>
          <w:rFonts w:ascii="Calibri" w:hAnsi="Calibri" w:cs="Calibri"/>
          <w:color w:val="201F1E"/>
          <w:sz w:val="22"/>
          <w:szCs w:val="22"/>
        </w:rPr>
      </w:pPr>
      <w:r>
        <w:rPr>
          <w:rFonts w:ascii="Arial" w:hAnsi="Arial" w:cs="Arial"/>
          <w:color w:val="000000"/>
          <w:sz w:val="22"/>
          <w:szCs w:val="22"/>
          <w:bdr w:val="none" w:sz="0" w:space="0" w:color="auto" w:frame="1"/>
        </w:rPr>
        <w:t xml:space="preserve">Alternatively, if you scroll down, you will find the Cases by Local Area in England box with a link to a map. Click on </w:t>
      </w:r>
      <w:r w:rsidR="00DB42B7">
        <w:rPr>
          <w:rFonts w:ascii="Arial" w:hAnsi="Arial" w:cs="Arial"/>
          <w:color w:val="000000"/>
          <w:sz w:val="22"/>
          <w:szCs w:val="22"/>
          <w:bdr w:val="none" w:sz="0" w:space="0" w:color="auto" w:frame="1"/>
        </w:rPr>
        <w:t>“</w:t>
      </w:r>
      <w:r>
        <w:rPr>
          <w:rFonts w:ascii="Arial" w:hAnsi="Arial" w:cs="Arial"/>
          <w:color w:val="000000"/>
          <w:sz w:val="22"/>
          <w:szCs w:val="22"/>
          <w:bdr w:val="none" w:sz="0" w:space="0" w:color="auto" w:frame="1"/>
        </w:rPr>
        <w:t>View Map</w:t>
      </w:r>
      <w:r w:rsidR="00DB42B7">
        <w:rPr>
          <w:rFonts w:ascii="Arial" w:hAnsi="Arial" w:cs="Arial"/>
          <w:color w:val="000000"/>
          <w:sz w:val="22"/>
          <w:szCs w:val="22"/>
          <w:bdr w:val="none" w:sz="0" w:space="0" w:color="auto" w:frame="1"/>
        </w:rPr>
        <w:t>”</w:t>
      </w:r>
      <w:r>
        <w:rPr>
          <w:rFonts w:ascii="Arial" w:hAnsi="Arial" w:cs="Arial"/>
          <w:color w:val="000000"/>
          <w:sz w:val="22"/>
          <w:szCs w:val="22"/>
          <w:bdr w:val="none" w:sz="0" w:space="0" w:color="auto" w:frame="1"/>
        </w:rPr>
        <w:t xml:space="preserve"> and it will take you to a new page where you can click on a specific area like SWF and it will tell you the number of confirmed cases for SWF.</w:t>
      </w:r>
    </w:p>
    <w:p w14:paraId="76CB80B4" w14:textId="7BB28A50" w:rsidR="00BD5381" w:rsidRDefault="00BD5381" w:rsidP="00BD5381">
      <w:pPr>
        <w:pStyle w:val="xmsonormal"/>
        <w:shd w:val="clear" w:color="auto" w:fill="FFFFFF"/>
        <w:spacing w:before="0" w:beforeAutospacing="0" w:after="0" w:afterAutospacing="0"/>
        <w:textAlignment w:val="baseline"/>
        <w:rPr>
          <w:rFonts w:ascii="Arial" w:hAnsi="Arial" w:cs="Arial"/>
          <w:color w:val="000000"/>
          <w:sz w:val="22"/>
          <w:szCs w:val="22"/>
          <w:bdr w:val="none" w:sz="0" w:space="0" w:color="auto" w:frame="1"/>
        </w:rPr>
      </w:pPr>
      <w:r>
        <w:rPr>
          <w:rFonts w:ascii="Arial" w:hAnsi="Arial" w:cs="Arial"/>
          <w:color w:val="000000"/>
          <w:sz w:val="22"/>
          <w:szCs w:val="22"/>
          <w:bdr w:val="none" w:sz="0" w:space="0" w:color="auto" w:frame="1"/>
        </w:rPr>
        <w:t> </w:t>
      </w:r>
    </w:p>
    <w:p w14:paraId="0B710EEF" w14:textId="5D38AADD" w:rsidR="00DB42B7" w:rsidRDefault="00DB42B7" w:rsidP="00BD5381">
      <w:pPr>
        <w:pStyle w:val="xmsonormal"/>
        <w:shd w:val="clear" w:color="auto" w:fill="FFFFFF"/>
        <w:spacing w:before="0" w:beforeAutospacing="0" w:after="0" w:afterAutospacing="0"/>
        <w:textAlignment w:val="baseline"/>
        <w:rPr>
          <w:rFonts w:ascii="Calibri" w:hAnsi="Calibri" w:cs="Calibri"/>
          <w:color w:val="201F1E"/>
          <w:sz w:val="22"/>
          <w:szCs w:val="22"/>
        </w:rPr>
      </w:pPr>
      <w:r>
        <w:rPr>
          <w:noProof/>
        </w:rPr>
        <w:drawing>
          <wp:inline distT="0" distB="0" distL="0" distR="0" wp14:anchorId="44181AFA" wp14:editId="7834D24F">
            <wp:extent cx="5731510" cy="285877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2858770"/>
                    </a:xfrm>
                    <a:prstGeom prst="rect">
                      <a:avLst/>
                    </a:prstGeom>
                    <a:noFill/>
                    <a:ln>
                      <a:noFill/>
                    </a:ln>
                  </pic:spPr>
                </pic:pic>
              </a:graphicData>
            </a:graphic>
          </wp:inline>
        </w:drawing>
      </w:r>
    </w:p>
    <w:p w14:paraId="718DBD26" w14:textId="77777777" w:rsidR="00BD5381" w:rsidRPr="00BD5381" w:rsidRDefault="00BD5381">
      <w:pPr>
        <w:rPr>
          <w:u w:val="single"/>
        </w:rPr>
      </w:pPr>
    </w:p>
    <w:sectPr w:rsidR="00BD5381" w:rsidRPr="00BD538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9A9"/>
    <w:rsid w:val="000059A9"/>
    <w:rsid w:val="001160A6"/>
    <w:rsid w:val="00521E77"/>
    <w:rsid w:val="007957CC"/>
    <w:rsid w:val="00BD5381"/>
    <w:rsid w:val="00DB42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E5FEA"/>
  <w15:chartTrackingRefBased/>
  <w15:docId w15:val="{8FE4ED3D-99D1-48AD-84E3-760F487B0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D5381"/>
    <w:rPr>
      <w:color w:val="0563C1" w:themeColor="hyperlink"/>
      <w:u w:val="single"/>
    </w:rPr>
  </w:style>
  <w:style w:type="character" w:styleId="UnresolvedMention">
    <w:name w:val="Unresolved Mention"/>
    <w:basedOn w:val="DefaultParagraphFont"/>
    <w:uiPriority w:val="99"/>
    <w:semiHidden/>
    <w:unhideWhenUsed/>
    <w:rsid w:val="00BD5381"/>
    <w:rPr>
      <w:color w:val="605E5C"/>
      <w:shd w:val="clear" w:color="auto" w:fill="E1DFDD"/>
    </w:rPr>
  </w:style>
  <w:style w:type="paragraph" w:customStyle="1" w:styleId="xmsonormal">
    <w:name w:val="x_msonormal"/>
    <w:basedOn w:val="Normal"/>
    <w:rsid w:val="00BD538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6363951">
      <w:bodyDiv w:val="1"/>
      <w:marLeft w:val="0"/>
      <w:marRight w:val="0"/>
      <w:marTop w:val="0"/>
      <w:marBottom w:val="0"/>
      <w:divBdr>
        <w:top w:val="none" w:sz="0" w:space="0" w:color="auto"/>
        <w:left w:val="none" w:sz="0" w:space="0" w:color="auto"/>
        <w:bottom w:val="none" w:sz="0" w:space="0" w:color="auto"/>
        <w:right w:val="none" w:sz="0" w:space="0" w:color="auto"/>
      </w:divBdr>
      <w:divsChild>
        <w:div w:id="384567493">
          <w:marLeft w:val="0"/>
          <w:marRight w:val="0"/>
          <w:marTop w:val="0"/>
          <w:marBottom w:val="0"/>
          <w:divBdr>
            <w:top w:val="none" w:sz="0" w:space="0" w:color="auto"/>
            <w:left w:val="none" w:sz="0" w:space="0" w:color="auto"/>
            <w:bottom w:val="none" w:sz="0" w:space="0" w:color="auto"/>
            <w:right w:val="none" w:sz="0" w:space="0" w:color="auto"/>
          </w:divBdr>
        </w:div>
        <w:div w:id="1747334432">
          <w:marLeft w:val="0"/>
          <w:marRight w:val="0"/>
          <w:marTop w:val="0"/>
          <w:marBottom w:val="0"/>
          <w:divBdr>
            <w:top w:val="none" w:sz="0" w:space="0" w:color="auto"/>
            <w:left w:val="none" w:sz="0" w:space="0" w:color="auto"/>
            <w:bottom w:val="none" w:sz="0" w:space="0" w:color="auto"/>
            <w:right w:val="none" w:sz="0" w:space="0" w:color="auto"/>
          </w:divBdr>
        </w:div>
        <w:div w:id="349725790">
          <w:marLeft w:val="0"/>
          <w:marRight w:val="0"/>
          <w:marTop w:val="0"/>
          <w:marBottom w:val="0"/>
          <w:divBdr>
            <w:top w:val="none" w:sz="0" w:space="0" w:color="auto"/>
            <w:left w:val="none" w:sz="0" w:space="0" w:color="auto"/>
            <w:bottom w:val="none" w:sz="0" w:space="0" w:color="auto"/>
            <w:right w:val="none" w:sz="0" w:space="0" w:color="auto"/>
          </w:divBdr>
        </w:div>
        <w:div w:id="4176746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hyperlink" Target="https://coronavirus.data.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135</Words>
  <Characters>774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Martnix Boreham</dc:creator>
  <cp:keywords/>
  <dc:description/>
  <cp:lastModifiedBy>Martnix Boreham</cp:lastModifiedBy>
  <cp:revision>3</cp:revision>
  <dcterms:created xsi:type="dcterms:W3CDTF">2020-09-14T03:37:00Z</dcterms:created>
  <dcterms:modified xsi:type="dcterms:W3CDTF">2020-09-14T03:49:00Z</dcterms:modified>
</cp:coreProperties>
</file>